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3-甲基-3-戊醇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3-甲基-3-戊醇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3-甲基-3-戊醇；二乙基甲基甲醇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3-methyl-3-pentanol；3-hydroxy-3-methylpentane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C6H14O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102.1748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用作溶剂，也用于有机合成。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本品对眼睛、皮肤有刺激作用。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3-甲基-3-戊醇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酸类、酸酐、酰基氯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酸类、酸酐、酰基氯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0.8286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不溶于水，可混溶于醇、醚、等。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与氧化剂、酸类、酸酐、酰基氯等禁配物接触，有发生火灾和爆炸的危险。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氧化剂、酸类、酸酐、酰基氯。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710 mg/kg(大鼠经口)；1100 mg/kg(小鼠皮下)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醇类，未另作规定的（3-甲基-3-戊醇）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