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3,4-二氯苄基氯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3,4-二氯苄基氯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102-47-6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1,2-二氯-4-(氯甲基)苯；3,4-二氯苄基氯；α-氯-3,4-二氯甲苯；3,4-二氯氯化苄；氯化-3,4-二氯苄</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3,4-dichlorobenzyl chloride；3,4,alpha-trichlorotoluene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C7H5Cl3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195.474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用作杀虫剂、有机合成中间体。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禁止排入环境。</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有强麻醉性。极微量即能刺激皮肤、眼睛和黏膜。接触引起烧灼感、咳嗽、眩晕、气短、头痛、恶心和呕吐。吸入可引起喉炎，支气管炎，化学性肺炎，肺水肿。</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1,2-二氯-4-(氯甲基)苯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102-47-6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遇明火、高热可燃。与氧化剂可发生反应。受高热分解产生有毒的腐蚀性烟气。蒸气比空气重，沿地面扩散并易积存于低洼处，遇火源会着火回燃。若遇高热，容器内压增大，有开裂和爆炸的危险。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蒸气泄漏到工作场所空气中。操作人员必须经过专门培训，严格遵守操作规程。建议操作人员佩戴自吸过滤式防毒面具（半面罩），戴化学安全防护眼镜，穿防毒物渗透工作服，戴橡胶手套。远离火种、热源，工作场所严禁吸烟。使用防爆型的通风系统和设备。在清除液体和蒸气前不能进行焊接、切割等作业。避免产生烟雾。避免与氧化剂、碱类、胺类、醇类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保持容器密封。应与氧化剂、碱类、胺类、醇类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245～252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1.4110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不溶于水，溶于醇、丙酮、醚。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与氧化剂、碱、胺类、醇类等禁配物发生反应。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氧化剂、碱、胺类、醇类。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8.98mg/L(48h)（青鳉）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用安全掩埋法处置。用石灰浆清洗倒空的容器。破损容器禁止重新使用，要在规定场所掩埋。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对环境有害的液态物质，未另作规定的（1,2-二氯-4-(氯甲基)苯）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