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4-羟基-4-甲基-2-戊酮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4-羟基-4-甲基-2-戊酮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123-42-2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4-羟基-4-甲基-2-戊酮；双丙酮醇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4-hydroxy-4-methyl-2-pentanone；diacetone alcohol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C6H12O2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116.1583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用作溶剂，也用于制金属清洁剂、木材防腐剂、照相软片和药物的防腐剂、抗冻剂。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高度易燃液体和蒸气，造成严重眼刺激。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易燃液体,类别2严重眼损伤/眼刺激,类别2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高度易燃液体和蒸气，造成严重眼刺激。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对眼、鼻、喉黏膜有刺激性。吸入高浓度中毒时可见呼吸道黏膜刺激、胸闷，严重者可造成麻醉。由于血压下降可使肝肾受到损害，可因呼吸中枢抑制而死亡。长期反复接触可引起皮炎。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4-羟基-4-甲基-2-戊酮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123-42-2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其蒸气与空气可形成爆炸性混合物，遇明火、高热极易燃烧爆炸。与氧化剂接触猛烈反应。蒸气比空气重，沿地面扩散并易积存于低洼处，遇火源会着火回燃。若遇高热，容器内压增大，有开裂和爆炸的危险。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构筑围堤或挖坑收容。用抗溶性泡沫覆盖，减少蒸发。喷水雾能减少蒸发，但不能降低泄漏物在有限空间内的易燃性。用防爆泵转移至槽车或专用收集器内。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操作人员必须经过专门培训，严格遵守操作规程。建议操作人员佩戴自吸过滤式防毒面具（半面罩），戴化学安全防护眼镜，穿防静电工作服，戴橡胶手套。远离火种、热源，工作场所严禁吸烟。使用防爆型的通风系统和设备。防止蒸气泄漏到工作场所空气中。避免与氧化剂、还原剂、碱类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应与氧化剂、还原剂、碱类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PC-TWA：240mg/m3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TLV-TWA：50ppm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无色液体，有使人感觉愉快的气味。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-57～-43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&lt;23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-3519.6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与水混溶，可混溶于乙醇、醚、芳烃。</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与强氧化剂、强碱等禁配物接触，有发生火灾和爆炸的危险。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强氧化剂、强碱、强还原剂。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属低毒类，大鼠经口2ml/kg 灌胃，可引起一过性肝脏损害；4ml/kg 则可引起动物死亡。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2520 mg/kg(大鼠经口)；3950 mg/kg(小鼠经口)；13500 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兔经口2ml/d，共12 天，引起麻醉和肾脏损伤。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＞100mg/L(96h)（青鳉，OECD203）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＞1000mg/L(48h)（大型溞，OECD202）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NOEC：</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100mg/L(21d) （大型溞，OECD211）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OECD301A，易快速生物降解。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1148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双丙酮醇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还原剂、碱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