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4-硝基-1,3-二甲苯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4-硝基-1,3-二甲苯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89-87-2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2,4-二甲基硝基苯；4-硝基间二甲苯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2,4-dimethylnitrobenzene；4-nitro-m-xylene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C8H9NO2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151.16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用于有机合成，及用作火棉胶凝结促进剂。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蒸气或雾对眼睛、黏膜和上呼吸有刺激性。对皮肤有刺激性。吸收进入人体后，可引起高铁血红蛋白血症，出现紫绀。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2,4-二甲基硝基苯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89-87-2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用泡沫、雾状水、干粉、二氧化碳、砂土灭火。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受高热分解放出有毒的气体。与强氧化剂接触可发生化学反应。燃烧生成有害的一氧化碳、氮氧化物。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还原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储存于阴凉、通风的库房。远离火种、热源。保持容器密封。应与氧化剂、还原剂、碱类、食用化学品分开存放，切忌混储。配备相应品种和数量的消防器材。储区应备有泄漏应急处理设备和合适的收容材料。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黄色液体。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1665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液态硝基二甲苯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