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352-32-9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4-氟甲苯；对氟甲苯；对甲(基)氟苯;4-甲(基)氟苯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4-fluorotoluene；p-fluorotoluene；1-fluoro-4-methylbenzene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C7H7F</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注：</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如果再充装的是静电敏感物料时适用使用防爆电器、通风、照明、设备。只能使用不产生火花的工具。采取防止静电措施。戴防护手套、防护眼镜、防护面罩。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对中枢神经系统有麻醉作用。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352-32-9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受高热分解放出有毒的气体。蒸气比空气重，沿地面扩散并易积存于低洼处，遇火源会着火回燃。燃烧生成有害的一氧化碳、氟化氢。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防止泄漏物进入水体、下水道、地下室或限制性空间。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构筑围堤或挖坑收容。用泡沫覆盖，减少蒸发。喷水雾能减少蒸发，但不能降低泄漏物在限制性空间内的易燃性。用防爆泵转移至槽车或专用收集器内。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无色至浅棕色液体，有苦杏仁味。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116～117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1.33(11.8℃)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不溶于水，溶于乙醇、乙醚、丙酮、苯等。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LDLo：500mg/kg（小鼠胃肠外给药）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氟代甲苯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