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3-氯三氟甲苯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3-氯三氟甲苯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98-15-7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三氟-3-氯甲苯；三氟甲基氯苯；间氯三氟苄</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3-chlorobenzotrifluoride；3-chloro-α,α,α-trifluorotoluene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C7H4ClF3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180.555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用于制造染料、颜料、药物、农药。</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易燃液体，类别3危害水生环境-急性危害，类别3危害水生环境-长期危害，类别3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易燃液体和蒸气，对水生生物有害并具有长期持续影响。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吸入、摄入或经皮肤吸收后对身体有害。高浓度时，对眼睛、皮肤、黏膜和上呼吸道有强烈刺激性。本品与空气中水分接触能释出有毒和腐蚀性氟化氢气体。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对水生生物有害并具有长期持续影响。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三氟-3-氯甲苯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98-15-7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与空气可形成爆炸性混合物，遇明火、高热能引起燃烧爆炸。与氧化剂可发生反应。受高热分解放出有毒的气体。蒸气比空气重，沿地面扩散并易积存于低洼处，遇火源会着火回燃。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毒、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小量泄漏：用砂土或其它不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构筑围堤或挖坑收容。用粉煤灰或石灰粉吸收大量液体。用泡沫覆盖，减少蒸发。喷水雾能减少蒸发，但不能降低泄漏物在有限空间内的易燃性。用防爆泵转移至槽车或专用收集器内。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防止蒸气泄漏到工作场所空气中。操作人员必须经过专门培训，严格遵守操作规程。建议操作人员佩戴自吸过滤式防毒面具（全面罩），穿胶布防毒衣，戴橡胶手套。远离火种、热源，工作场所严禁吸烟。使用防爆型的通风系统和设备。在清除液体和蒸气前不能进行焊接、切割等作业。避免产生烟雾。避免与氧化剂接触。尤其要注意避免与水接触。容器与传送设备要接地，防止产生静电。灌装时应控制流速，且有接地装置，防止静电积聚。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库温不宜超过37℃，包装必须密封，切勿受潮。应与氧化剂、食用化学品等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穿密闭型防毒服。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无色透明液体。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-55.4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138.1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1.344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6.24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溶于部分有机溶剂。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潮湿空气。</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强氧化剂、水蒸气。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氯化氢、氟化氢。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&gt;5000 mg/kg(大鼠经口)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&gt;23600 mg/m3(大鼠吸入，4h)</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根据结构类似物质预测，该物质对水生生物有害。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建议用焚烧法处置。在能利用的地方重复使用容器或在规定场所掩埋。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1993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易燃液体，未另做规定的（三氟-3-氯甲苯）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